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851"/>
      </w:tblGrid>
      <w:tr w:rsidR="0026760F" w:rsidRPr="0026760F" w:rsidTr="0026760F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6760F" w:rsidRPr="0026760F" w:rsidRDefault="0026760F" w:rsidP="0026760F">
            <w:pPr>
              <w:spacing w:after="0" w:line="216" w:lineRule="atLeast"/>
              <w:rPr>
                <w:rFonts w:ascii="Arial" w:eastAsia="Times New Roman" w:hAnsi="Arial" w:cs="Arial"/>
                <w:b/>
                <w:bCs/>
                <w:color w:val="011044"/>
                <w:sz w:val="19"/>
                <w:szCs w:val="19"/>
              </w:rPr>
            </w:pPr>
            <w:r w:rsidRPr="0026760F">
              <w:rPr>
                <w:rFonts w:ascii="Arial" w:eastAsia="Times New Roman" w:hAnsi="Arial" w:cs="Arial"/>
                <w:b/>
                <w:bCs/>
                <w:color w:val="011044"/>
                <w:sz w:val="19"/>
                <w:szCs w:val="19"/>
              </w:rPr>
              <w:fldChar w:fldCharType="begin"/>
            </w:r>
            <w:r w:rsidRPr="0026760F">
              <w:rPr>
                <w:rFonts w:ascii="Arial" w:eastAsia="Times New Roman" w:hAnsi="Arial" w:cs="Arial"/>
                <w:b/>
                <w:bCs/>
                <w:color w:val="011044"/>
                <w:sz w:val="19"/>
                <w:szCs w:val="19"/>
              </w:rPr>
              <w:instrText xml:space="preserve"> HYPERLINK "http://www.chechengrad.ru/index.php?option=com_content&amp;view=article&amp;id=116:2011-03-03-07-39-24&amp;catid=83:2011-03-01-20-46-56&amp;Itemid=133" </w:instrText>
            </w:r>
            <w:r w:rsidRPr="0026760F">
              <w:rPr>
                <w:rFonts w:ascii="Arial" w:eastAsia="Times New Roman" w:hAnsi="Arial" w:cs="Arial"/>
                <w:b/>
                <w:bCs/>
                <w:color w:val="011044"/>
                <w:sz w:val="19"/>
                <w:szCs w:val="19"/>
              </w:rPr>
              <w:fldChar w:fldCharType="separate"/>
            </w:r>
            <w:r w:rsidRPr="0026760F">
              <w:rPr>
                <w:rFonts w:ascii="Arial" w:eastAsia="Times New Roman" w:hAnsi="Arial" w:cs="Arial"/>
                <w:b/>
                <w:bCs/>
                <w:color w:val="011044"/>
                <w:sz w:val="19"/>
              </w:rPr>
              <w:t>Паспорт по выдаче разрешений на строительство</w:t>
            </w:r>
            <w:r w:rsidRPr="0026760F">
              <w:rPr>
                <w:rFonts w:ascii="Arial" w:eastAsia="Times New Roman" w:hAnsi="Arial" w:cs="Arial"/>
                <w:b/>
                <w:bCs/>
                <w:color w:val="011044"/>
                <w:sz w:val="19"/>
                <w:szCs w:val="19"/>
              </w:rPr>
              <w:fldChar w:fldCharType="end"/>
            </w:r>
          </w:p>
        </w:tc>
      </w:tr>
      <w:tr w:rsidR="0026760F" w:rsidRPr="0026760F" w:rsidTr="0026760F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26760F" w:rsidRPr="0026760F" w:rsidRDefault="0026760F" w:rsidP="0026760F">
            <w:pPr>
              <w:spacing w:after="0" w:line="216" w:lineRule="atLeast"/>
              <w:rPr>
                <w:rFonts w:ascii="Arial" w:eastAsia="Times New Roman" w:hAnsi="Arial" w:cs="Arial"/>
                <w:b/>
                <w:bCs/>
                <w:color w:val="011044"/>
                <w:sz w:val="19"/>
                <w:szCs w:val="19"/>
              </w:rPr>
            </w:pPr>
          </w:p>
        </w:tc>
      </w:tr>
    </w:tbl>
    <w:p w:rsidR="0026760F" w:rsidRPr="0026760F" w:rsidRDefault="0026760F" w:rsidP="002676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26760F" w:rsidRPr="0026760F" w:rsidTr="0026760F">
        <w:trPr>
          <w:tblCellSpacing w:w="15" w:type="dxa"/>
        </w:trPr>
        <w:tc>
          <w:tcPr>
            <w:tcW w:w="0" w:type="auto"/>
            <w:hideMark/>
          </w:tcPr>
          <w:p w:rsidR="0026760F" w:rsidRPr="0026760F" w:rsidRDefault="0026760F" w:rsidP="0026760F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ПАСПОРТ</w:t>
            </w:r>
          </w:p>
          <w:p w:rsidR="0026760F" w:rsidRPr="0026760F" w:rsidRDefault="0026760F" w:rsidP="0026760F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Государственной услуги по выдаче разрешений на строительство объектов </w:t>
            </w:r>
            <w:proofErr w:type="gramStart"/>
            <w:r w:rsidRPr="00267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капитального</w:t>
            </w:r>
            <w:proofErr w:type="gramEnd"/>
          </w:p>
          <w:p w:rsidR="0026760F" w:rsidRPr="0026760F" w:rsidRDefault="0026760F" w:rsidP="0026760F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строительства республиканского значения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97"/>
              <w:gridCol w:w="4243"/>
              <w:gridCol w:w="4495"/>
            </w:tblGrid>
            <w:tr w:rsidR="0026760F" w:rsidRPr="0026760F"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услуги (функции)</w:t>
                  </w:r>
                </w:p>
              </w:tc>
              <w:tc>
                <w:tcPr>
                  <w:tcW w:w="68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Административный регламент Государственного комитета по архитектуре и градостроительству Чеченской Республики по предоставлению государственной услуги «Выдача разрешений на строительство объектов капитального строительства республиканского значения».</w:t>
                  </w:r>
                </w:p>
              </w:tc>
            </w:tr>
            <w:tr w:rsidR="0026760F" w:rsidRPr="0026760F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предоставляющего услугу (исполняющего функцию)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Государственный комитет по архитектуре и градостроительству Чеченской Республики (отдел Государственного градостроительного </w:t>
                  </w:r>
                  <w:proofErr w:type="gramStart"/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соблюдением органами местного самоуправления законодательства о градостроительной деятельности).</w:t>
                  </w:r>
                </w:p>
              </w:tc>
            </w:tr>
            <w:tr w:rsidR="0026760F" w:rsidRPr="0026760F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федеральных органов исполнительной власти, органов исполнительной власти субъектов Российской Федерации, органов местного самоуправления, без привлечения которых не может быть предоставлена услуга (исполнена функция)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6760F" w:rsidRPr="0026760F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Государственная услуга «Выдача разрешений на строительство объектов капитального строительства республиканского значения» оказывается в соответствии со следующими нормативными правовыми актами: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Pr="0026760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26760F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Градостроительным кодексом РФ от 29 декабря 2004 года №190-ФЗ;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Pr="0026760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26760F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Pr="0026760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26760F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Постановлением Правительства Российской Федерации от  24 </w:t>
                  </w: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ноября 2005 г. № 698 «О форме разрешения на строительство и форме разрешения на ввод </w:t>
                  </w:r>
                  <w:proofErr w:type="spellStart"/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объектав</w:t>
                  </w:r>
                  <w:proofErr w:type="spellEnd"/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эксплуатацию»;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  <w:r w:rsidRPr="0026760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26760F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Постановлением Правительства Чеченской республики от 31.10.2005 года № 130 «О выдаче разрешений на строительство, реконструкцию, капитальный ремонт объектов капитального строительства на территории Чеченской Республики»;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</w:t>
                  </w:r>
                  <w:r w:rsidRPr="0026760F">
                    <w:rPr>
                      <w:rFonts w:ascii="Times New Roman" w:eastAsia="Times New Roman" w:hAnsi="Times New Roman" w:cs="Times New Roman"/>
                      <w:sz w:val="14"/>
                    </w:rPr>
                    <w:t>    </w:t>
                  </w: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Законом Чеченской Республики от 14 июня 2007 года № 31-рз «О градостроительной деятельности в Чеченской Республике»</w:t>
                  </w:r>
                  <w:r w:rsidRPr="002676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;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  <w:r w:rsidRPr="0026760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26760F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Постановлением Правительства Чеченской Республики «Об утверждении Положения о государственном комитете по архитектуре и градостроительству Чеченской Республики» №184 от 09.10.2008 года;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  <w:r w:rsidRPr="0026760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26760F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Постановлением Правительства Чеченской Республики от 26.06.2008 года № 105 «О порядке выдачи разрешений на строительство на территории Чеченской Республики объектов капитального строительства республиканского значения и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регламенты».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6760F" w:rsidRPr="0026760F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Описание результатов предоставления услуги (исполнения функции)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Конечным результатом государственной услуги является выдача </w:t>
                  </w: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разрешения на строительство (конструкцию, капитальный ремонт объекта капитального строительства).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Это документ на бумажном носителе имеющий регистрационный номер, дату, подлинную подпись</w:t>
                  </w:r>
                  <w:proofErr w:type="gramStart"/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ервого заместителя Председателя Государственного комитета по архитектуре и градостроительству Чеченской Республики, которому </w:t>
                  </w: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делегированы полномочия по выдаче разрешений, подлинная гербовая печать Государственного комитета по архитектуре и градостроительству Чеченской Республики.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6760F" w:rsidRPr="0026760F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Категория заявителей, которым предоставляется услуга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Государственная услуга «Выдача разрешений на строительство объектов капитального строительства республиканского значения» предоставляется юридическим лицам.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6760F" w:rsidRPr="0026760F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Места информирования о правилах предоставления услуги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26760F">
                    <w:rPr>
                      <w:rFonts w:ascii="Times New Roman" w:eastAsia="Times New Roman" w:hAnsi="Times New Roman" w:cs="Times New Roman"/>
                      <w:sz w:val="14"/>
                    </w:rPr>
                    <w:t>      </w:t>
                  </w: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Официальный сайт Государственного комитета по архитектуре и градостроительству Чеченской Республики;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26760F">
                    <w:rPr>
                      <w:rFonts w:ascii="Times New Roman" w:eastAsia="Times New Roman" w:hAnsi="Times New Roman" w:cs="Times New Roman"/>
                      <w:sz w:val="14"/>
                    </w:rPr>
                    <w:t>      </w:t>
                  </w: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государственного градостроительного контроля.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6760F" w:rsidRPr="0026760F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Максимально допустимые сроки предоставления услуги (исполнения функции)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соответствии со статьями </w:t>
                  </w: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51 ГК РФ (190-ФЗ от 29.12.2004г.) - </w:t>
                  </w: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 дней.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6760F" w:rsidRPr="0026760F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Основания для приостановления предоставления услуги (исполнения функции) либо отказа в предоставлении услуги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Часть 13. статьи 51 ГК РФ (190-ФЗ от 29.12.2004г.)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Отказ в выдаче разрешения на строительство правомочен - при отсутствии документов, предусмотренных частями 7 и 9 статьи 51 ГК РФ (190-ФЗ от 29.12.2004г.), или несоответствии представленных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реконструкции.</w:t>
                  </w:r>
                  <w:proofErr w:type="gramEnd"/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6760F" w:rsidRPr="0026760F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Документы, подлежащие представлению заявителем для получения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Ст.51 ГК РФ (190-ФЗ от 29.12.2004г.)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целях строительства, реконструкции, капитального ремонта объекта капитального строительства  к заявлению прилагаются следующие документы: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1) правоустанавливающие документы на земельный участок;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2) градостроительный план земельного участка;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3) материалы, содержащиеся в проектной документации: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а) пояснительная записка;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в) схема планировочной организации земельного участка, подтверждающая расположение линейного объекта в пределах </w:t>
                  </w:r>
                  <w:hyperlink r:id="rId4" w:anchor="sub_1011" w:history="1">
                    <w:r w:rsidRPr="0026760F">
                      <w:rPr>
                        <w:rFonts w:ascii="Times New Roman" w:eastAsia="Times New Roman" w:hAnsi="Times New Roman" w:cs="Times New Roman"/>
                        <w:color w:val="691F24"/>
                        <w:sz w:val="24"/>
                        <w:szCs w:val="24"/>
                        <w:u w:val="single"/>
                      </w:rPr>
                      <w:t>красных линий</w:t>
                    </w:r>
                  </w:hyperlink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утвержденных в составе документации по планировке территории применительно к линейным объектам;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г) схемы, отображающие архитектурные решения;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proofErr w:type="spellEnd"/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е) проект организации строительства объекта капитального строительства;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ж) проект организации работ по сносу или демонтажу объектов капитального строительства, их частей;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 ГК РФ (190-ФЗ от 29.12.2004г.), положительное заключение государственной экологической экспертизы проектной документации в случаях, предусмотренных частью 6 статьи 49 ГК РФ (190-ФЗ от 29.12.2004г.);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ГК РФ (190-ФЗ от 29.12.2004г.);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6) согласие всех правообладателей объекта капитального строительства в случае реконструкции такого объекта;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7) также  может прилагаться </w:t>
                  </w: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положительное заключение негосударственной экспертизы проектной документации.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6760F" w:rsidRPr="0026760F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Сведения о </w:t>
                  </w:r>
                  <w:proofErr w:type="spellStart"/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возмездности</w:t>
                  </w:r>
                  <w:proofErr w:type="spellEnd"/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(безвозмездности) предоставления услуги и размерах платы, взимаемой с заявителя, если услуга предоставляется на возмездной основе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Административный регламент Государственного комитета по архитектуре и градостроительству Чеченской Республики по предоставлению государственной услуги «Выдача разрешений на строительство объектов капитального строительства республиканского значения</w:t>
                  </w:r>
                  <w:proofErr w:type="gramStart"/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редоставляется бесплатно.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6760F" w:rsidRPr="0026760F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Информация о внутриведомственных и межведомственных административных процедурах, подлежащих выполнению органом исполнительной власти или органом местного самоуправления при предоставлении услуги (исполнении функции), в том числе информация о промежуточных и окончательных сроках таких административных процедур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Время прохождения отдельных административных процедур составляет: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    </w:t>
                  </w: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14"/>
                    </w:rPr>
                    <w:t> </w:t>
                  </w: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регистрация заявления и передача их на исполнение – 4дня;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    </w:t>
                  </w: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14"/>
                    </w:rPr>
                    <w:t> </w:t>
                  </w: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 на заявление в течени</w:t>
                  </w:r>
                  <w:proofErr w:type="gramStart"/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proofErr w:type="gramEnd"/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 - 10 дней.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6760F" w:rsidRPr="0026760F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Адреса официальных сайтов органов исполнительной власти или органов местного самоуправления в информационно-телекоммуникационной сети Интернет, адреса их электронной почты, телефоны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Pr="0026760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26760F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Сайт Государственного комитета по архитектуре и градостроительству Чеченской Республики –</w:t>
                  </w:r>
                  <w:proofErr w:type="spellStart"/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www.</w:t>
                  </w:r>
                  <w:hyperlink r:id="rId5" w:history="1">
                    <w:r w:rsidRPr="0026760F">
                      <w:rPr>
                        <w:rFonts w:ascii="Times New Roman" w:eastAsia="Times New Roman" w:hAnsi="Times New Roman" w:cs="Times New Roman"/>
                        <w:color w:val="691F24"/>
                        <w:sz w:val="24"/>
                        <w:szCs w:val="24"/>
                        <w:u w:val="single"/>
                      </w:rPr>
                      <w:t>chechengrad.mail.ru</w:t>
                    </w:r>
                    <w:proofErr w:type="spellEnd"/>
                  </w:hyperlink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Pr="0026760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26760F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2676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Адрес электронной почты: </w:t>
                  </w:r>
                  <w:proofErr w:type="spellStart"/>
                  <w:r w:rsidRPr="002676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E-mail:</w:t>
                  </w:r>
                  <w:hyperlink r:id="rId6" w:history="1">
                    <w:r w:rsidRPr="0026760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u w:val="single"/>
                      </w:rPr>
                      <w:t>goskomitet@mail.ru</w:t>
                    </w:r>
                    <w:proofErr w:type="spellEnd"/>
                  </w:hyperlink>
                  <w:r w:rsidRPr="0026760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;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Pr="0026760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26760F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2676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Тел/ факс (8712) 22-34-67. 22-34-68. 22-32-41.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6760F" w:rsidRPr="0026760F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Сведения о способах и формах обжалования решений и действий (бездействия) должностных лиц при предоставлении услуги (исполнении функции) и информация о должностных лицах, уполномоченных на рассмотрение жалоб, их контактные данные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соответствии с действующим законодательством.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Часть 14.статья 51 ГК РФ </w:t>
                  </w: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(190-ФЗ от 29.12.2004г.).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Отказ в выдаче разрешения на строительство может быть оспорен застройщиком в судебном порядке.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6760F" w:rsidRPr="0026760F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Текст административного регламента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Текст административного регламента Государственного комитета по архитектуре и градостроительству Чеченской Республики по предоставлению государственной услуги «Выдача разрешений на строительство объектов капитального строительства республиканского значения» </w:t>
                  </w: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прилагается.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6760F" w:rsidRPr="0026760F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Сведения о дате вступления в силу административного регламента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Административный регламент Государственного комитета по архитектуре и градостроительству Чеченской Республики по предоставлению государственной услуги «Выдача разрешений на строительство объектов капитального строительства республиканского значения»  утвержден приказом Государственного комитета по архитектуре и градостроительству Чеченской Республики </w:t>
                  </w:r>
                  <w:r w:rsidRPr="002676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№39-п от 14 апреля 2009 года.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6760F" w:rsidRPr="0026760F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Сведения о периоде действия административного регламента (если срок действия административного регламента </w:t>
                  </w:r>
                  <w:proofErr w:type="gramStart"/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ограничен</w:t>
                  </w:r>
                  <w:proofErr w:type="gramEnd"/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либо административный регламент прекратил действие)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6760F" w:rsidRPr="0026760F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Сведения о внесении изменений в административный регламент с указанием реквизитов актов, которыми такие изменения внесены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6760F" w:rsidRPr="0026760F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Дата, с которой действие административного регламента временно приостановлено и продолжительность такого приостановления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6760F" w:rsidRPr="0026760F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Дата прекращения действия административного регламента (признания его </w:t>
                  </w:r>
                  <w:proofErr w:type="gramStart"/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утратившим</w:t>
                  </w:r>
                  <w:proofErr w:type="gramEnd"/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силу)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6760F" w:rsidRPr="0026760F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Формы заявлений и иных документов, заполнение которых заявителем необходимо для обращения в федеральный орган исполнительной власти, орган исполнительной власти субъекта Российской Федерации, орган местного самоуправления для получения государственной или муниципальной услуги (в электронной форме)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Формы заявлений и иных документов, заполнение которых заявителем необходимо для обращения в орган исполнительной власти субъекта Российской Федерации, для получения государственной</w:t>
                  </w:r>
                  <w:r w:rsidRPr="002676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услуги «Выдача разрешений на строительство объектов капитального строительства республиканского значения» в электронной форме прилагаются.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6760F" w:rsidRPr="0026760F"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Фамилии и должности лиц, которые непосредственно заполняют электронные формы федеральной государственной информационной системы "Сводный реестр государственных и муниципальных услуг (функций)" соответствующими </w:t>
                  </w: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сведениями, вносят изменения в эти сведения, а также вводят и снимают ограничения по доступу к сведениям, содержащимся в указанном реестре</w:t>
                  </w:r>
                </w:p>
              </w:tc>
              <w:tc>
                <w:tcPr>
                  <w:tcW w:w="6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Главный специалист – эксперт отдела сопровождения и мониторинга документов территориального планирования Государственного комитета по архитектуре и градостроительству Чеченской Республики – </w:t>
                  </w:r>
                  <w:proofErr w:type="spellStart"/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Мударов</w:t>
                  </w:r>
                  <w:proofErr w:type="spellEnd"/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А.С.</w:t>
                  </w:r>
                </w:p>
                <w:p w:rsidR="0026760F" w:rsidRPr="0026760F" w:rsidRDefault="0026760F" w:rsidP="002676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:rsidR="0026760F" w:rsidRPr="0026760F" w:rsidRDefault="0026760F" w:rsidP="0026760F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341F86" w:rsidRDefault="00341F86"/>
    <w:sectPr w:rsidR="0034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60F"/>
    <w:rsid w:val="0026760F"/>
    <w:rsid w:val="0034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60F"/>
    <w:rPr>
      <w:color w:val="0000FF"/>
      <w:u w:val="single"/>
    </w:rPr>
  </w:style>
  <w:style w:type="character" w:styleId="a4">
    <w:name w:val="Strong"/>
    <w:basedOn w:val="a0"/>
    <w:uiPriority w:val="22"/>
    <w:qFormat/>
    <w:rsid w:val="0026760F"/>
    <w:rPr>
      <w:b/>
      <w:bCs/>
    </w:rPr>
  </w:style>
  <w:style w:type="paragraph" w:customStyle="1" w:styleId="consplusnormal">
    <w:name w:val="consplusnormal"/>
    <w:basedOn w:val="a"/>
    <w:rsid w:val="0026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760F"/>
  </w:style>
  <w:style w:type="character" w:customStyle="1" w:styleId="html">
    <w:name w:val="html"/>
    <w:basedOn w:val="a0"/>
    <w:rsid w:val="0026760F"/>
  </w:style>
  <w:style w:type="paragraph" w:styleId="a5">
    <w:name w:val="List Paragraph"/>
    <w:basedOn w:val="a"/>
    <w:uiPriority w:val="34"/>
    <w:qFormat/>
    <w:rsid w:val="0026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52077%20=%20'goskomitet'%20+%20'@';%20addy52077%20=%20addy52077%20+%20'mail'%20+%20'.'%20+%20'ru';%20document.write(%20'%3ca%20'%20+%20path%20+%20'\''%20+%20prefix%20+%20':'%20+%20addy52077%20+%20'\'%3e'%20);%20document.write(%20addy52077%20);%20document.write(%20'%3c\/a%3e'%20);%20//--%3e\n%20%3c/script%3e%20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5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12646%20=%20'arhitektyraess'%20+%20'@';%20addy12646%20=%20addy12646%20+%20'yandexl'%20+%20'.'%20+%20'ru';%20document.write(%20'%3ca%20'%20+%20path%20+%20'\''%20+%20prefix%20+%20':'%20+%20addy12646%20+%20'\'%3e'%20);%20document.write(%20addy12646%20);%20document.write(%20'%3c\/a%3e'%20);%20//--%3e\n%20%3c/script%3e%20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hyperlink" Target="http://essentuky-today.ru/gosusl_arhitect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2108</Words>
  <Characters>12019</Characters>
  <Application>Microsoft Office Word</Application>
  <DocSecurity>0</DocSecurity>
  <Lines>100</Lines>
  <Paragraphs>28</Paragraphs>
  <ScaleCrop>false</ScaleCrop>
  <Company/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2012-08-09T08:31:00Z</dcterms:created>
  <dcterms:modified xsi:type="dcterms:W3CDTF">2012-08-09T08:31:00Z</dcterms:modified>
</cp:coreProperties>
</file>